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5622A0" w14:paraId="50F124BB" w14:textId="77777777" w:rsidTr="005622A0">
        <w:tc>
          <w:tcPr>
            <w:tcW w:w="4941" w:type="dxa"/>
          </w:tcPr>
          <w:p w14:paraId="0677FFE2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44A033D4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5622A0" w14:paraId="167E5DD7" w14:textId="77777777" w:rsidTr="005622A0">
        <w:tc>
          <w:tcPr>
            <w:tcW w:w="4941" w:type="dxa"/>
          </w:tcPr>
          <w:p w14:paraId="4E1AF62B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B62C076" w14:textId="0910BECE" w:rsidR="005622A0" w:rsidRPr="00EB241B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Cs/>
                <w:noProof/>
                <w:color w:val="auto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7F4277" wp14:editId="397D36F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196215</wp:posOffset>
                      </wp:positionV>
                      <wp:extent cx="1757680" cy="0"/>
                      <wp:effectExtent l="0" t="0" r="1397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1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5pt;margin-top:15.4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"/>
                  </w:pict>
                </mc:Fallback>
              </mc:AlternateContent>
            </w: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47F423B" w14:textId="1ECF12CB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40B8F8EA">
                <wp:simplePos x="0" y="0"/>
                <wp:positionH relativeFrom="column">
                  <wp:posOffset>1104265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65E7" id="Straight Arrow Connector 1" o:spid="_x0000_s1026" type="#_x0000_t32" style="position:absolute;margin-left:86.9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ybAdyNsAAAAHAQAA&#10;DwAAAAAAAAAAAAAAAAApBAAAZHJzL2Rvd25yZXYueG1sUEsFBgAAAAAEAAQA8wAAADEFAAAA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47F423D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77777777" w:rsidR="001209E9" w:rsidRPr="008E1241" w:rsidRDefault="001209E9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E1241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</w:p>
    <w:p w14:paraId="747F423F" w14:textId="77777777" w:rsidR="001209E9" w:rsidRPr="0080557A" w:rsidRDefault="001209E9" w:rsidP="001209E9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="00AE5DD7" w:rsidRPr="0046259D">
        <w:rPr>
          <w:rFonts w:ascii="Times New Roman" w:hAnsi="Times New Roman" w:cs="Times New Roman"/>
          <w:bCs/>
          <w:i/>
          <w:sz w:val="26"/>
          <w:szCs w:val="26"/>
        </w:rPr>
        <w:t>cán bộ phản biện độc lập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tbl>
      <w:tblPr>
        <w:tblStyle w:val="TableGrid"/>
        <w:tblW w:w="10024" w:type="dxa"/>
        <w:tblLook w:val="01E0" w:firstRow="1" w:lastRow="1" w:firstColumn="1" w:lastColumn="1" w:noHBand="0" w:noVBand="0"/>
      </w:tblPr>
      <w:tblGrid>
        <w:gridCol w:w="5387"/>
        <w:gridCol w:w="1302"/>
        <w:gridCol w:w="3335"/>
      </w:tblGrid>
      <w:tr w:rsidR="001A3A73" w14:paraId="211018F6" w14:textId="77777777" w:rsidTr="000876EB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A4696B3" w14:textId="77777777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nghiên cứu sinh:</w:t>
            </w:r>
          </w:p>
        </w:tc>
      </w:tr>
      <w:tr w:rsidR="001A3A73" w14:paraId="19113F50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9A573C" w14:textId="77777777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1A3A73" w14:paraId="0A5D9A41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5B6A17A" w14:textId="2EDDFF1A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</w:t>
            </w:r>
            <w:r w:rsidR="00DE56EE">
              <w:rPr>
                <w:sz w:val="26"/>
                <w:szCs w:val="26"/>
              </w:rPr>
              <w:t xml:space="preserve"> (Việt - Anh)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1A3A73" w14:paraId="79FAA52C" w14:textId="77777777" w:rsidTr="000876EB">
        <w:tc>
          <w:tcPr>
            <w:tcW w:w="6689" w:type="dxa"/>
            <w:gridSpan w:val="2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43F37200" w14:textId="3A8CE637" w:rsidR="001A3A73" w:rsidRDefault="007F3519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 w:rsidR="001A3A73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335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6D69414A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1A3A73" w14:paraId="444DDFFB" w14:textId="77777777" w:rsidTr="000876EB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F7B67" w14:textId="00642BA9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>
              <w:rPr>
                <w:sz w:val="26"/>
                <w:szCs w:val="26"/>
                <w:lang w:val="sv-SE"/>
              </w:rPr>
              <w:t>cán bộ phản biện độc lập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1A3A73" w14:paraId="2793DE2F" w14:textId="77777777" w:rsidTr="000876EB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7A96778C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</w:t>
            </w:r>
            <w:r>
              <w:rPr>
                <w:sz w:val="26"/>
                <w:szCs w:val="26"/>
              </w:rPr>
              <w:t xml:space="preserve"> khoa học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79752E1E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1F772345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3890D6F9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1A3A73" w14:paraId="4108354E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EBF6EBD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1A3A73" w14:paraId="433FB5AC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1D9DC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</w:tbl>
    <w:p w14:paraId="75C455EA" w14:textId="77777777" w:rsidR="001A3A73" w:rsidRDefault="001A3A73" w:rsidP="001A3A73">
      <w:pPr>
        <w:pStyle w:val="BodyText"/>
        <w:jc w:val="center"/>
        <w:rPr>
          <w:b/>
          <w:sz w:val="26"/>
          <w:szCs w:val="26"/>
          <w:lang w:val="sv-SE"/>
        </w:rPr>
      </w:pPr>
    </w:p>
    <w:p w14:paraId="747F4259" w14:textId="7379CFD8" w:rsidR="008E1241" w:rsidRDefault="001A3A73" w:rsidP="00FC5A30">
      <w:pPr>
        <w:pStyle w:val="BodyText"/>
        <w:jc w:val="center"/>
        <w:rPr>
          <w:b/>
          <w:sz w:val="26"/>
          <w:szCs w:val="26"/>
          <w:lang w:val="sv-SE"/>
        </w:rPr>
      </w:pPr>
      <w:r w:rsidRPr="001209E9">
        <w:rPr>
          <w:b/>
          <w:sz w:val="26"/>
          <w:szCs w:val="26"/>
          <w:lang w:val="sv-SE"/>
        </w:rPr>
        <w:t>Ý KIẾN NHẬN XÉT</w:t>
      </w:r>
    </w:p>
    <w:p w14:paraId="747F425A" w14:textId="77777777" w:rsidR="0046259D" w:rsidRDefault="0046259D" w:rsidP="0046259D">
      <w:pPr>
        <w:pStyle w:val="BodyText"/>
        <w:spacing w:before="60" w:after="60" w:line="312" w:lineRule="auto"/>
        <w:contextualSpacing/>
        <w:rPr>
          <w:b/>
          <w:bCs/>
          <w:sz w:val="24"/>
          <w:lang w:val="vi-VN"/>
        </w:rPr>
      </w:pPr>
      <w:r>
        <w:rPr>
          <w:b/>
          <w:bCs/>
          <w:sz w:val="24"/>
          <w:lang w:val="vi-VN"/>
        </w:rPr>
        <w:t>A. VỀ CHẤT LƯỢNG LUẬN ÁN</w:t>
      </w:r>
    </w:p>
    <w:p w14:paraId="747F425B" w14:textId="5D2015B3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1. Sự cần thiết và tính thời sự, ý nghĩa khoa học và thực tiễn của đề tài:</w:t>
      </w:r>
    </w:p>
    <w:p w14:paraId="02D7765D" w14:textId="175D304B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747F425E" w14:textId="420CC031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2. Sự không trùng lặp của đề tài nghiên cứu</w:t>
      </w:r>
      <w:r w:rsidR="00FC5A30">
        <w:rPr>
          <w:sz w:val="24"/>
        </w:rPr>
        <w:t xml:space="preserve"> so </w:t>
      </w:r>
      <w:proofErr w:type="spellStart"/>
      <w:r w:rsidR="00FC5A30">
        <w:rPr>
          <w:sz w:val="24"/>
        </w:rPr>
        <w:t>với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các</w:t>
      </w:r>
      <w:proofErr w:type="spellEnd"/>
      <w:r w:rsidR="00FC5A30">
        <w:rPr>
          <w:sz w:val="24"/>
        </w:rPr>
        <w:t xml:space="preserve"> công trình,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đã</w:t>
      </w:r>
      <w:proofErr w:type="spellEnd"/>
      <w:r w:rsidR="00FC5A30">
        <w:rPr>
          <w:sz w:val="24"/>
        </w:rPr>
        <w:t xml:space="preserve"> công </w:t>
      </w:r>
      <w:proofErr w:type="spellStart"/>
      <w:r w:rsidR="00FC5A30">
        <w:rPr>
          <w:sz w:val="24"/>
        </w:rPr>
        <w:t>bố</w:t>
      </w:r>
      <w:proofErr w:type="spellEnd"/>
      <w:r w:rsidR="00FC5A30">
        <w:rPr>
          <w:sz w:val="24"/>
        </w:rPr>
        <w:t xml:space="preserve"> ở </w:t>
      </w:r>
      <w:proofErr w:type="spellStart"/>
      <w:r w:rsidR="00FC5A30">
        <w:rPr>
          <w:sz w:val="24"/>
        </w:rPr>
        <w:t>trong</w:t>
      </w:r>
      <w:proofErr w:type="spellEnd"/>
      <w:r w:rsidR="00FC5A30">
        <w:rPr>
          <w:sz w:val="24"/>
        </w:rPr>
        <w:t xml:space="preserve"> và </w:t>
      </w:r>
      <w:proofErr w:type="spellStart"/>
      <w:r w:rsidR="00FC5A30">
        <w:rPr>
          <w:sz w:val="24"/>
        </w:rPr>
        <w:t>ngoài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nước</w:t>
      </w:r>
      <w:proofErr w:type="spellEnd"/>
      <w:r w:rsidR="00FC5A30">
        <w:rPr>
          <w:sz w:val="24"/>
        </w:rPr>
        <w:t xml:space="preserve">. Tính </w:t>
      </w:r>
      <w:proofErr w:type="spellStart"/>
      <w:r w:rsidR="00FC5A30">
        <w:rPr>
          <w:sz w:val="24"/>
        </w:rPr>
        <w:t>trung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thực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rõ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ràng</w:t>
      </w:r>
      <w:proofErr w:type="spellEnd"/>
      <w:r w:rsidR="00FC5A30">
        <w:rPr>
          <w:sz w:val="24"/>
        </w:rPr>
        <w:t xml:space="preserve">, </w:t>
      </w:r>
      <w:proofErr w:type="spellStart"/>
      <w:r w:rsidR="00FC5A30">
        <w:rPr>
          <w:sz w:val="24"/>
        </w:rPr>
        <w:t>đầy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đủ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trong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trích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dẫn</w:t>
      </w:r>
      <w:proofErr w:type="spellEnd"/>
      <w:r w:rsidR="00FC5A30">
        <w:rPr>
          <w:sz w:val="24"/>
        </w:rPr>
        <w:t xml:space="preserve"> tài </w:t>
      </w:r>
      <w:proofErr w:type="spellStart"/>
      <w:r w:rsidR="00FC5A30">
        <w:rPr>
          <w:sz w:val="24"/>
        </w:rPr>
        <w:t>liệu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tham</w:t>
      </w:r>
      <w:proofErr w:type="spellEnd"/>
      <w:r w:rsidR="00FC5A30">
        <w:rPr>
          <w:sz w:val="24"/>
        </w:rPr>
        <w:t xml:space="preserve"> khảo:</w:t>
      </w:r>
    </w:p>
    <w:p w14:paraId="486C8D16" w14:textId="77777777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076D6E92" w14:textId="77777777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747F4261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3. Sự phù hợp giữa tên đề tài với nội dung, giữa nội dung với chuyên ngành và mã số chuyên ngành:</w:t>
      </w:r>
    </w:p>
    <w:p w14:paraId="747F4262" w14:textId="4A23AE19" w:rsidR="0046259D" w:rsidRPr="008358D3" w:rsidRDefault="004F3801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47F4263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4. Độ tin cậy và tính hiện đại của phương pháp đã sử dụng để nghiên cứu:</w:t>
      </w:r>
    </w:p>
    <w:p w14:paraId="747F4264" w14:textId="485D6D18" w:rsidR="0046259D" w:rsidRPr="008358D3" w:rsidRDefault="004F3801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5" w14:textId="2FC1D2F6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5. Những đóng góp mới của luận án</w:t>
      </w:r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cho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lĩnh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vực</w:t>
      </w:r>
      <w:proofErr w:type="spellEnd"/>
      <w:r w:rsidR="00347C7F">
        <w:rPr>
          <w:sz w:val="24"/>
        </w:rPr>
        <w:t xml:space="preserve"> khoa học </w:t>
      </w:r>
      <w:proofErr w:type="spellStart"/>
      <w:r w:rsidR="00347C7F">
        <w:rPr>
          <w:sz w:val="24"/>
        </w:rPr>
        <w:t>chuyên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ngành</w:t>
      </w:r>
      <w:proofErr w:type="spellEnd"/>
      <w:r>
        <w:rPr>
          <w:sz w:val="24"/>
          <w:lang w:val="vi-VN"/>
        </w:rPr>
        <w:t>:</w:t>
      </w:r>
    </w:p>
    <w:p w14:paraId="747F4266" w14:textId="3E357298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37A0C7C" w14:textId="1C3DADAB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7" w14:textId="7AC2E408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6. Ưu nhược điểm về nội dung, cấu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trúc</w:t>
      </w:r>
      <w:proofErr w:type="spellEnd"/>
      <w:r>
        <w:rPr>
          <w:sz w:val="24"/>
          <w:lang w:val="vi-VN"/>
        </w:rPr>
        <w:t xml:space="preserve"> và hình thức của luận án:</w:t>
      </w:r>
    </w:p>
    <w:p w14:paraId="747F4269" w14:textId="15DEBD50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D115485" w14:textId="3CE43D78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747F426A" w14:textId="37EC817D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7. Các công trình đã công bố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của</w:t>
      </w:r>
      <w:proofErr w:type="spellEnd"/>
      <w:r w:rsidR="00FC5A30">
        <w:rPr>
          <w:sz w:val="24"/>
        </w:rPr>
        <w:t xml:space="preserve"> </w:t>
      </w:r>
      <w:r w:rsidR="008A190F">
        <w:rPr>
          <w:sz w:val="24"/>
        </w:rPr>
        <w:t xml:space="preserve">NCS: chất lượng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bài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báo</w:t>
      </w:r>
      <w:proofErr w:type="spellEnd"/>
      <w:r w:rsidR="008A190F">
        <w:rPr>
          <w:sz w:val="24"/>
        </w:rPr>
        <w:t xml:space="preserve">, </w:t>
      </w:r>
      <w:proofErr w:type="spellStart"/>
      <w:r w:rsidR="008A190F">
        <w:rPr>
          <w:sz w:val="24"/>
        </w:rPr>
        <w:t>độ</w:t>
      </w:r>
      <w:proofErr w:type="spellEnd"/>
      <w:r w:rsidR="008A190F">
        <w:rPr>
          <w:sz w:val="24"/>
        </w:rPr>
        <w:t xml:space="preserve"> </w:t>
      </w:r>
      <w:r>
        <w:rPr>
          <w:sz w:val="24"/>
          <w:lang w:val="vi-VN"/>
        </w:rPr>
        <w:t xml:space="preserve">liên quan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bài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báo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với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nội</w:t>
      </w:r>
      <w:proofErr w:type="spellEnd"/>
      <w:r w:rsidR="008A190F">
        <w:rPr>
          <w:sz w:val="24"/>
        </w:rPr>
        <w:t xml:space="preserve"> dung</w:t>
      </w:r>
      <w:r>
        <w:rPr>
          <w:sz w:val="24"/>
          <w:lang w:val="vi-VN"/>
        </w:rPr>
        <w:t xml:space="preserve"> luận án:</w:t>
      </w:r>
    </w:p>
    <w:p w14:paraId="747F426C" w14:textId="61889C5F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0E3E56B" w14:textId="51E50BD8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D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8. Tóm tắt luận án có phán ánh trung thực nội dung cơ bản của luận án:</w:t>
      </w:r>
    </w:p>
    <w:p w14:paraId="747F426E" w14:textId="53C1E8DD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10F4A8A" w14:textId="52AB6B52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B1C1AD0" w14:textId="1B3239A3" w:rsidR="008A190F" w:rsidRDefault="0046259D" w:rsidP="006B4BFB">
      <w:pPr>
        <w:pStyle w:val="BodyText"/>
        <w:spacing w:after="0" w:line="360" w:lineRule="auto"/>
        <w:contextualSpacing/>
        <w:rPr>
          <w:sz w:val="24"/>
        </w:rPr>
      </w:pPr>
      <w:r w:rsidRPr="00693D76">
        <w:rPr>
          <w:sz w:val="24"/>
          <w:lang w:val="vi-VN"/>
        </w:rPr>
        <w:t>9.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Những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góp</w:t>
      </w:r>
      <w:proofErr w:type="spellEnd"/>
      <w:r w:rsidR="008A190F">
        <w:rPr>
          <w:sz w:val="24"/>
        </w:rPr>
        <w:t xml:space="preserve"> ý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PBĐL </w:t>
      </w:r>
      <w:proofErr w:type="spellStart"/>
      <w:r w:rsidR="00E535F7">
        <w:rPr>
          <w:sz w:val="24"/>
        </w:rPr>
        <w:t>yêu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cầu</w:t>
      </w:r>
      <w:proofErr w:type="spellEnd"/>
      <w:r w:rsidR="00FC5A30">
        <w:rPr>
          <w:sz w:val="24"/>
        </w:rPr>
        <w:t xml:space="preserve"> NCS </w:t>
      </w:r>
      <w:proofErr w:type="spellStart"/>
      <w:r w:rsidR="00FC5A30">
        <w:rPr>
          <w:sz w:val="24"/>
        </w:rPr>
        <w:t>cần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sửa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chữa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về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nội</w:t>
      </w:r>
      <w:proofErr w:type="spellEnd"/>
      <w:r w:rsidR="00FC5A30">
        <w:rPr>
          <w:sz w:val="24"/>
        </w:rPr>
        <w:t xml:space="preserve"> dung, </w:t>
      </w:r>
      <w:proofErr w:type="spellStart"/>
      <w:r w:rsidR="00FC5A30">
        <w:rPr>
          <w:sz w:val="24"/>
        </w:rPr>
        <w:t>cấu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trúc</w:t>
      </w:r>
      <w:proofErr w:type="spellEnd"/>
      <w:r w:rsidR="00FC5A30">
        <w:rPr>
          <w:sz w:val="24"/>
        </w:rPr>
        <w:t xml:space="preserve"> và </w:t>
      </w:r>
      <w:proofErr w:type="spellStart"/>
      <w:r w:rsidR="00FC5A30">
        <w:rPr>
          <w:sz w:val="24"/>
        </w:rPr>
        <w:t>hình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thức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FC5A30">
        <w:rPr>
          <w:sz w:val="24"/>
        </w:rPr>
        <w:t xml:space="preserve">, </w:t>
      </w:r>
      <w:proofErr w:type="spellStart"/>
      <w:r w:rsidR="00FC5A30">
        <w:rPr>
          <w:sz w:val="24"/>
        </w:rPr>
        <w:t>tóm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tắt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8A190F">
        <w:rPr>
          <w:sz w:val="24"/>
        </w:rPr>
        <w:t>:</w:t>
      </w:r>
    </w:p>
    <w:p w14:paraId="1A83F170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2D21D18" w14:textId="77777777" w:rsidR="00E535F7" w:rsidRPr="008358D3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E1B007F" w14:textId="5067135C" w:rsidR="00E535F7" w:rsidRPr="00E535F7" w:rsidRDefault="00E535F7" w:rsidP="00E535F7">
      <w:pPr>
        <w:pStyle w:val="BodyText"/>
        <w:spacing w:before="60" w:after="60" w:line="312" w:lineRule="auto"/>
        <w:contextualSpacing/>
        <w:rPr>
          <w:b/>
          <w:bCs/>
          <w:sz w:val="24"/>
        </w:rPr>
      </w:pPr>
      <w:r>
        <w:rPr>
          <w:b/>
          <w:bCs/>
          <w:sz w:val="24"/>
        </w:rPr>
        <w:t>B</w:t>
      </w:r>
      <w:r>
        <w:rPr>
          <w:b/>
          <w:bCs/>
          <w:sz w:val="24"/>
          <w:lang w:val="vi-VN"/>
        </w:rPr>
        <w:t xml:space="preserve">. </w:t>
      </w:r>
      <w:r>
        <w:rPr>
          <w:b/>
          <w:bCs/>
          <w:sz w:val="24"/>
        </w:rPr>
        <w:t>KẾT LUẬN</w:t>
      </w:r>
    </w:p>
    <w:p w14:paraId="581BF130" w14:textId="3CD02FAA" w:rsidR="007C2765" w:rsidRDefault="0046259D" w:rsidP="00E535F7">
      <w:pPr>
        <w:pStyle w:val="BodyText"/>
        <w:spacing w:after="0" w:line="360" w:lineRule="auto"/>
        <w:contextualSpacing/>
        <w:rPr>
          <w:sz w:val="24"/>
        </w:rPr>
      </w:pPr>
      <w:r w:rsidRPr="00693D76">
        <w:rPr>
          <w:sz w:val="24"/>
          <w:lang w:val="vi-VN"/>
        </w:rPr>
        <w:t>Kết luận</w:t>
      </w:r>
      <w:r w:rsidR="00693D76" w:rsidRPr="00693D76">
        <w:rPr>
          <w:sz w:val="24"/>
        </w:rPr>
        <w:t xml:space="preserve"> “</w:t>
      </w:r>
      <w:r w:rsidR="00E535F7">
        <w:rPr>
          <w:sz w:val="24"/>
        </w:rPr>
        <w:t>Đ</w:t>
      </w:r>
      <w:r w:rsidR="00693D76" w:rsidRPr="00693D76">
        <w:rPr>
          <w:sz w:val="24"/>
        </w:rPr>
        <w:t>ồng ý” hay “</w:t>
      </w:r>
      <w:proofErr w:type="spellStart"/>
      <w:r w:rsidR="00E535F7">
        <w:rPr>
          <w:sz w:val="24"/>
        </w:rPr>
        <w:t>K</w:t>
      </w:r>
      <w:r w:rsidR="00693D76" w:rsidRPr="00693D76">
        <w:rPr>
          <w:sz w:val="24"/>
        </w:rPr>
        <w:t>hông</w:t>
      </w:r>
      <w:proofErr w:type="spellEnd"/>
      <w:r w:rsidR="00693D76" w:rsidRPr="00693D76">
        <w:rPr>
          <w:sz w:val="24"/>
        </w:rPr>
        <w:t xml:space="preserve"> </w:t>
      </w:r>
      <w:proofErr w:type="spellStart"/>
      <w:r w:rsidR="00693D76" w:rsidRPr="00693D76">
        <w:rPr>
          <w:sz w:val="24"/>
        </w:rPr>
        <w:t>đồng</w:t>
      </w:r>
      <w:proofErr w:type="spellEnd"/>
      <w:r w:rsidR="00693D76" w:rsidRPr="00693D76">
        <w:rPr>
          <w:sz w:val="24"/>
        </w:rPr>
        <w:t xml:space="preserve"> ý”</w:t>
      </w:r>
      <w:r w:rsidRPr="00693D76">
        <w:rPr>
          <w:sz w:val="24"/>
          <w:lang w:val="vi-VN"/>
        </w:rPr>
        <w:t xml:space="preserve"> về việc luận án có đáp ứng yêu cầu của một </w:t>
      </w:r>
      <w:proofErr w:type="spellStart"/>
      <w:r w:rsidR="00815A7D" w:rsidRPr="00693D76">
        <w:rPr>
          <w:sz w:val="24"/>
        </w:rPr>
        <w:t>luận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án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tiến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sĩ</w:t>
      </w:r>
      <w:proofErr w:type="spellEnd"/>
      <w:r w:rsidRPr="00693D76">
        <w:rPr>
          <w:sz w:val="24"/>
          <w:lang w:val="vi-VN"/>
        </w:rPr>
        <w:t xml:space="preserve"> và có thể đưa ra bảo vệ để nhận học vị tiến sĩ</w:t>
      </w:r>
      <w:r w:rsidR="00E535F7">
        <w:rPr>
          <w:sz w:val="24"/>
        </w:rPr>
        <w:t xml:space="preserve">. </w:t>
      </w:r>
      <w:r w:rsidR="00693D76" w:rsidRPr="00693D76">
        <w:rPr>
          <w:sz w:val="24"/>
        </w:rPr>
        <w:t>Trường hợp “</w:t>
      </w:r>
      <w:proofErr w:type="spellStart"/>
      <w:r w:rsidR="00693D76" w:rsidRPr="00693D76">
        <w:rPr>
          <w:sz w:val="24"/>
        </w:rPr>
        <w:t>đồng</w:t>
      </w:r>
      <w:proofErr w:type="spellEnd"/>
      <w:r w:rsidR="00693D76" w:rsidRPr="00693D76">
        <w:rPr>
          <w:sz w:val="24"/>
        </w:rPr>
        <w:t xml:space="preserve"> ý”</w:t>
      </w:r>
      <w:r w:rsidR="00693D76">
        <w:rPr>
          <w:sz w:val="24"/>
        </w:rPr>
        <w:t xml:space="preserve">, </w:t>
      </w:r>
      <w:proofErr w:type="spellStart"/>
      <w:r w:rsidR="00693D76">
        <w:rPr>
          <w:sz w:val="24"/>
        </w:rPr>
        <w:t>phản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biện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ghi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rõ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một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trong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hai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nội</w:t>
      </w:r>
      <w:proofErr w:type="spellEnd"/>
      <w:r w:rsidR="00E535F7">
        <w:rPr>
          <w:sz w:val="24"/>
        </w:rPr>
        <w:t xml:space="preserve"> dung sau</w:t>
      </w:r>
      <w:r w:rsidR="007C2765">
        <w:rPr>
          <w:sz w:val="24"/>
        </w:rPr>
        <w:t>:</w:t>
      </w:r>
    </w:p>
    <w:p w14:paraId="1D14A933" w14:textId="2508D62C" w:rsidR="007C2765" w:rsidRDefault="00E535F7" w:rsidP="000B4C15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Sau khi nghiên cứu sinh đã bổ sung, sửa chữa luận án theo những góp ý đã nêu, l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uận án sẽ được bảo vệ ở Hội đồng đánh giá luận án tiến sĩ cấp Trường mà không cần gửi lại bản luận án đã sửa cho phản biện.</w:t>
      </w:r>
    </w:p>
    <w:p w14:paraId="1974F752" w14:textId="59ED1BE8" w:rsidR="007C2765" w:rsidRPr="007C2765" w:rsidRDefault="00E535F7" w:rsidP="000B4C15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Sau khi nghiên cứu sinh đã bổ sung, sửa chữa luận án theo những góp ý đã nêu, p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hản biện độc lập cần đ</w:t>
      </w:r>
      <w:r>
        <w:rPr>
          <w:rFonts w:ascii="Times New Roman" w:hAnsi="Times New Roman" w:cs="Times New Roman"/>
          <w:sz w:val="24"/>
          <w:szCs w:val="24"/>
          <w:lang w:val="en-US"/>
        </w:rPr>
        <w:t>ọ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c lại bản luận án và tóm tắt đã sửa chữa trước khi bảo vệ ở Hội đồng đánh giá luận án tiến sĩ cấp Trường.</w:t>
      </w:r>
    </w:p>
    <w:p w14:paraId="6E9E49B7" w14:textId="77A62F3F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E535F7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>Đồng ý/Không đồng ý cho NCS bảo vệ</w:t>
      </w:r>
      <w:r w:rsidR="0075111D"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ở Hội đồng đánh giá luận án tiến sĩ cấp Trường)</w:t>
      </w:r>
      <w:r w:rsidRPr="00E535F7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75AE2755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527EDB4" w14:textId="77777777" w:rsidR="00E535F7" w:rsidRPr="008358D3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7D6D5C0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C09F950" w14:textId="70D9ED84" w:rsidR="00E535F7" w:rsidRPr="00FC5A30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0635384" w14:textId="77777777" w:rsidR="00693D76" w:rsidRPr="008358D3" w:rsidRDefault="00693D76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47F4273" w14:textId="77777777" w:rsidR="0046259D" w:rsidRDefault="0046259D" w:rsidP="0046259D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p w14:paraId="747F4274" w14:textId="77777777" w:rsidR="0046259D" w:rsidRPr="00821C35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</w:t>
      </w:r>
      <w:r w:rsidR="00821C35" w:rsidRPr="00821C35">
        <w:rPr>
          <w:rFonts w:ascii="Times New Roman" w:hAnsi="Times New Roman" w:cs="Times New Roman"/>
          <w:b/>
          <w:sz w:val="26"/>
          <w:szCs w:val="26"/>
        </w:rPr>
        <w:t>phản biện độc lập</w:t>
      </w:r>
    </w:p>
    <w:p w14:paraId="747F4275" w14:textId="77777777" w:rsidR="0046259D" w:rsidRPr="000A0F5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747F4276" w14:textId="77777777" w:rsidR="000E4622" w:rsidRPr="008E1241" w:rsidRDefault="000E4622" w:rsidP="0046259D">
      <w:pPr>
        <w:pStyle w:val="Default"/>
        <w:spacing w:after="120"/>
        <w:ind w:firstLine="562"/>
        <w:rPr>
          <w:lang w:val="vi-VN"/>
        </w:rPr>
      </w:pP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5DE" w14:textId="77777777" w:rsidR="00F92C8A" w:rsidRDefault="00F92C8A" w:rsidP="00866FED">
      <w:pPr>
        <w:spacing w:after="0" w:line="240" w:lineRule="auto"/>
      </w:pPr>
      <w:r>
        <w:separator/>
      </w:r>
    </w:p>
  </w:endnote>
  <w:endnote w:type="continuationSeparator" w:id="0">
    <w:p w14:paraId="28BF1C05" w14:textId="77777777" w:rsidR="00F92C8A" w:rsidRDefault="00F92C8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A0F5A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1527" w14:textId="77777777" w:rsidR="00F92C8A" w:rsidRDefault="00F92C8A" w:rsidP="00866FED">
      <w:pPr>
        <w:spacing w:after="0" w:line="240" w:lineRule="auto"/>
      </w:pPr>
      <w:r>
        <w:separator/>
      </w:r>
    </w:p>
  </w:footnote>
  <w:footnote w:type="continuationSeparator" w:id="0">
    <w:p w14:paraId="7A06B56A" w14:textId="77777777" w:rsidR="00F92C8A" w:rsidRDefault="00F92C8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224"/>
    <w:multiLevelType w:val="hybridMultilevel"/>
    <w:tmpl w:val="E93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66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A0F5A"/>
    <w:rsid w:val="000B4C15"/>
    <w:rsid w:val="000B7439"/>
    <w:rsid w:val="000E4622"/>
    <w:rsid w:val="001209E9"/>
    <w:rsid w:val="001901D8"/>
    <w:rsid w:val="001A3A73"/>
    <w:rsid w:val="001A7B3D"/>
    <w:rsid w:val="002956CD"/>
    <w:rsid w:val="002B03A7"/>
    <w:rsid w:val="00300E31"/>
    <w:rsid w:val="00313A29"/>
    <w:rsid w:val="00347C7F"/>
    <w:rsid w:val="00376F2A"/>
    <w:rsid w:val="003A533A"/>
    <w:rsid w:val="003A6690"/>
    <w:rsid w:val="003C025C"/>
    <w:rsid w:val="0040617F"/>
    <w:rsid w:val="0046259D"/>
    <w:rsid w:val="00465EB9"/>
    <w:rsid w:val="00467E3C"/>
    <w:rsid w:val="00474FBE"/>
    <w:rsid w:val="00477DEE"/>
    <w:rsid w:val="004A3265"/>
    <w:rsid w:val="004F1A10"/>
    <w:rsid w:val="004F3801"/>
    <w:rsid w:val="00500326"/>
    <w:rsid w:val="005622A0"/>
    <w:rsid w:val="005846AC"/>
    <w:rsid w:val="005875D7"/>
    <w:rsid w:val="00596E12"/>
    <w:rsid w:val="00693D76"/>
    <w:rsid w:val="006A1591"/>
    <w:rsid w:val="006B4BFB"/>
    <w:rsid w:val="00706B25"/>
    <w:rsid w:val="007107D3"/>
    <w:rsid w:val="0075111D"/>
    <w:rsid w:val="00782C21"/>
    <w:rsid w:val="007C2765"/>
    <w:rsid w:val="007E5DEE"/>
    <w:rsid w:val="007F14F9"/>
    <w:rsid w:val="007F3519"/>
    <w:rsid w:val="0080557A"/>
    <w:rsid w:val="00806FAE"/>
    <w:rsid w:val="00815A7D"/>
    <w:rsid w:val="00821C35"/>
    <w:rsid w:val="008358D3"/>
    <w:rsid w:val="008443EA"/>
    <w:rsid w:val="00866FED"/>
    <w:rsid w:val="008A190F"/>
    <w:rsid w:val="008C5916"/>
    <w:rsid w:val="008C7626"/>
    <w:rsid w:val="008E1241"/>
    <w:rsid w:val="008F5C05"/>
    <w:rsid w:val="009504AE"/>
    <w:rsid w:val="00986584"/>
    <w:rsid w:val="00990120"/>
    <w:rsid w:val="009C1107"/>
    <w:rsid w:val="009C4A25"/>
    <w:rsid w:val="00A461B0"/>
    <w:rsid w:val="00A9693A"/>
    <w:rsid w:val="00AA01A8"/>
    <w:rsid w:val="00AB3406"/>
    <w:rsid w:val="00AE5DD7"/>
    <w:rsid w:val="00B2165A"/>
    <w:rsid w:val="00BD2872"/>
    <w:rsid w:val="00BD4976"/>
    <w:rsid w:val="00BF2C1B"/>
    <w:rsid w:val="00C04A59"/>
    <w:rsid w:val="00C7349D"/>
    <w:rsid w:val="00CB46A2"/>
    <w:rsid w:val="00D36446"/>
    <w:rsid w:val="00D8072E"/>
    <w:rsid w:val="00DC5067"/>
    <w:rsid w:val="00DD7199"/>
    <w:rsid w:val="00DE56EE"/>
    <w:rsid w:val="00E535F7"/>
    <w:rsid w:val="00EB5118"/>
    <w:rsid w:val="00EF7BDB"/>
    <w:rsid w:val="00F0659D"/>
    <w:rsid w:val="00F23E2C"/>
    <w:rsid w:val="00F66BCD"/>
    <w:rsid w:val="00F80219"/>
    <w:rsid w:val="00F92C8A"/>
    <w:rsid w:val="00FA6665"/>
    <w:rsid w:val="00FC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56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14</cp:revision>
  <dcterms:created xsi:type="dcterms:W3CDTF">2021-12-10T05:20:00Z</dcterms:created>
  <dcterms:modified xsi:type="dcterms:W3CDTF">2023-06-21T02:27:00Z</dcterms:modified>
</cp:coreProperties>
</file>